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47" w:rsidRPr="003F2047" w:rsidRDefault="003F2047" w:rsidP="003F2047">
      <w:pPr>
        <w:spacing w:line="240" w:lineRule="auto"/>
        <w:jc w:val="center"/>
        <w:rPr>
          <w:rFonts w:ascii="Arial" w:eastAsia="Calibri" w:hAnsi="Arial" w:cs="Arial"/>
          <w:b/>
          <w:sz w:val="24"/>
          <w:szCs w:val="24"/>
        </w:rPr>
      </w:pPr>
      <w:r w:rsidRPr="003F2047">
        <w:rPr>
          <w:rFonts w:ascii="Arial" w:eastAsia="Calibri" w:hAnsi="Arial" w:cs="Arial"/>
          <w:b/>
          <w:sz w:val="24"/>
          <w:szCs w:val="24"/>
        </w:rPr>
        <w:t>MINUTES OF MEETING</w:t>
      </w:r>
    </w:p>
    <w:p w:rsidR="003F2047" w:rsidRPr="003F2047" w:rsidRDefault="003F2047" w:rsidP="003F2047">
      <w:pPr>
        <w:spacing w:line="240" w:lineRule="auto"/>
        <w:jc w:val="center"/>
        <w:rPr>
          <w:rFonts w:ascii="Arial" w:eastAsia="Calibri" w:hAnsi="Arial" w:cs="Arial"/>
          <w:b/>
          <w:sz w:val="24"/>
          <w:szCs w:val="24"/>
        </w:rPr>
      </w:pPr>
      <w:r w:rsidRPr="003F2047">
        <w:rPr>
          <w:rFonts w:ascii="Arial" w:eastAsia="Calibri" w:hAnsi="Arial" w:cs="Arial"/>
          <w:b/>
          <w:sz w:val="24"/>
          <w:szCs w:val="24"/>
        </w:rPr>
        <w:t xml:space="preserve">LOUISIANA ASSESSORS’ ASSOCIATION </w:t>
      </w:r>
      <w:r w:rsidRPr="003F2047">
        <w:rPr>
          <w:rFonts w:ascii="Arial" w:eastAsia="Calibri" w:hAnsi="Arial" w:cs="Arial"/>
          <w:b/>
          <w:sz w:val="24"/>
          <w:szCs w:val="24"/>
        </w:rPr>
        <w:br/>
        <w:t>RETIREMENT BOARD OF TRUSTEES</w:t>
      </w:r>
    </w:p>
    <w:p w:rsidR="003F2047" w:rsidRPr="003F2047" w:rsidRDefault="002B0927" w:rsidP="003F2047">
      <w:pPr>
        <w:spacing w:line="240" w:lineRule="auto"/>
        <w:jc w:val="center"/>
        <w:rPr>
          <w:rFonts w:ascii="Arial" w:eastAsia="Calibri" w:hAnsi="Arial" w:cs="Arial"/>
          <w:b/>
          <w:sz w:val="24"/>
          <w:szCs w:val="24"/>
        </w:rPr>
      </w:pPr>
      <w:r>
        <w:rPr>
          <w:rFonts w:ascii="Arial" w:eastAsia="Calibri" w:hAnsi="Arial" w:cs="Arial"/>
          <w:b/>
          <w:sz w:val="24"/>
          <w:szCs w:val="24"/>
        </w:rPr>
        <w:t>WEDNES</w:t>
      </w:r>
      <w:r w:rsidR="003F2047">
        <w:rPr>
          <w:rFonts w:ascii="Arial" w:eastAsia="Calibri" w:hAnsi="Arial" w:cs="Arial"/>
          <w:b/>
          <w:sz w:val="24"/>
          <w:szCs w:val="24"/>
        </w:rPr>
        <w:t>D</w:t>
      </w:r>
      <w:r w:rsidR="003F2047" w:rsidRPr="003F2047">
        <w:rPr>
          <w:rFonts w:ascii="Arial" w:eastAsia="Calibri" w:hAnsi="Arial" w:cs="Arial"/>
          <w:b/>
          <w:sz w:val="24"/>
          <w:szCs w:val="24"/>
        </w:rPr>
        <w:t xml:space="preserve">AY, </w:t>
      </w:r>
      <w:r>
        <w:rPr>
          <w:rFonts w:ascii="Arial" w:eastAsia="Calibri" w:hAnsi="Arial" w:cs="Arial"/>
          <w:b/>
          <w:sz w:val="24"/>
          <w:szCs w:val="24"/>
        </w:rPr>
        <w:t>MARCH</w:t>
      </w:r>
      <w:r w:rsidR="003F2047" w:rsidRPr="003F2047">
        <w:rPr>
          <w:rFonts w:ascii="Arial" w:eastAsia="Calibri" w:hAnsi="Arial" w:cs="Arial"/>
          <w:b/>
          <w:sz w:val="24"/>
          <w:szCs w:val="24"/>
        </w:rPr>
        <w:t xml:space="preserve"> 2</w:t>
      </w:r>
      <w:r w:rsidR="003F2047">
        <w:rPr>
          <w:rFonts w:ascii="Arial" w:eastAsia="Calibri" w:hAnsi="Arial" w:cs="Arial"/>
          <w:b/>
          <w:sz w:val="24"/>
          <w:szCs w:val="24"/>
        </w:rPr>
        <w:t>5</w:t>
      </w:r>
      <w:r w:rsidR="003F2047" w:rsidRPr="003F2047">
        <w:rPr>
          <w:rFonts w:ascii="Arial" w:eastAsia="Calibri" w:hAnsi="Arial" w:cs="Arial"/>
          <w:b/>
          <w:sz w:val="24"/>
          <w:szCs w:val="24"/>
        </w:rPr>
        <w:t>, 2015</w:t>
      </w:r>
      <w:r w:rsidR="003F2047" w:rsidRPr="003F2047">
        <w:rPr>
          <w:rFonts w:ascii="Arial" w:eastAsia="Calibri" w:hAnsi="Arial" w:cs="Arial"/>
          <w:b/>
          <w:sz w:val="24"/>
          <w:szCs w:val="24"/>
        </w:rPr>
        <w:br/>
      </w:r>
      <w:r w:rsidR="003F2047">
        <w:rPr>
          <w:rFonts w:ascii="Arial" w:eastAsia="Calibri" w:hAnsi="Arial" w:cs="Arial"/>
          <w:b/>
          <w:sz w:val="24"/>
          <w:szCs w:val="24"/>
        </w:rPr>
        <w:t>9:00 A</w:t>
      </w:r>
      <w:r w:rsidR="003F2047" w:rsidRPr="003F2047">
        <w:rPr>
          <w:rFonts w:ascii="Arial" w:eastAsia="Calibri" w:hAnsi="Arial" w:cs="Arial"/>
          <w:b/>
          <w:sz w:val="24"/>
          <w:szCs w:val="24"/>
        </w:rPr>
        <w:t>.M.</w:t>
      </w:r>
    </w:p>
    <w:p w:rsidR="003F2047" w:rsidRPr="003F2047" w:rsidRDefault="003F2047" w:rsidP="003F2047">
      <w:pPr>
        <w:spacing w:line="240" w:lineRule="auto"/>
        <w:rPr>
          <w:rFonts w:ascii="Arial" w:eastAsia="Calibri" w:hAnsi="Arial" w:cs="Arial"/>
          <w:sz w:val="24"/>
          <w:szCs w:val="24"/>
        </w:rPr>
      </w:pPr>
      <w:r w:rsidRPr="003F2047">
        <w:rPr>
          <w:rFonts w:ascii="Arial" w:eastAsia="Calibri" w:hAnsi="Arial" w:cs="Arial"/>
          <w:sz w:val="24"/>
          <w:szCs w:val="24"/>
        </w:rPr>
        <w:t xml:space="preserve">A meeting of the Louisiana Assessors ‘Association Retirement Board of Trustees was held </w:t>
      </w:r>
      <w:r>
        <w:rPr>
          <w:rFonts w:ascii="Arial" w:eastAsia="Calibri" w:hAnsi="Arial" w:cs="Arial"/>
          <w:sz w:val="24"/>
          <w:szCs w:val="24"/>
        </w:rPr>
        <w:t>Wedn</w:t>
      </w:r>
      <w:r w:rsidRPr="003F2047">
        <w:rPr>
          <w:rFonts w:ascii="Arial" w:eastAsia="Calibri" w:hAnsi="Arial" w:cs="Arial"/>
          <w:sz w:val="24"/>
          <w:szCs w:val="24"/>
        </w:rPr>
        <w:t xml:space="preserve">esday, </w:t>
      </w:r>
      <w:r w:rsidR="002B0927">
        <w:rPr>
          <w:rFonts w:ascii="Arial" w:eastAsia="Calibri" w:hAnsi="Arial" w:cs="Arial"/>
          <w:sz w:val="24"/>
          <w:szCs w:val="24"/>
        </w:rPr>
        <w:t>March</w:t>
      </w:r>
      <w:r w:rsidRPr="003F2047">
        <w:rPr>
          <w:rFonts w:ascii="Arial" w:eastAsia="Calibri" w:hAnsi="Arial" w:cs="Arial"/>
          <w:sz w:val="24"/>
          <w:szCs w:val="24"/>
        </w:rPr>
        <w:t xml:space="preserve"> 2</w:t>
      </w:r>
      <w:r>
        <w:rPr>
          <w:rFonts w:ascii="Arial" w:eastAsia="Calibri" w:hAnsi="Arial" w:cs="Arial"/>
          <w:sz w:val="24"/>
          <w:szCs w:val="24"/>
        </w:rPr>
        <w:t>5</w:t>
      </w:r>
      <w:r w:rsidRPr="003F2047">
        <w:rPr>
          <w:rFonts w:ascii="Arial" w:eastAsia="Calibri" w:hAnsi="Arial" w:cs="Arial"/>
          <w:sz w:val="24"/>
          <w:szCs w:val="24"/>
        </w:rPr>
        <w:t xml:space="preserve">, 2015 at </w:t>
      </w:r>
      <w:r>
        <w:rPr>
          <w:rFonts w:ascii="Arial" w:eastAsia="Calibri" w:hAnsi="Arial" w:cs="Arial"/>
          <w:sz w:val="24"/>
          <w:szCs w:val="24"/>
        </w:rPr>
        <w:t>9:00 a.m.</w:t>
      </w:r>
      <w:r w:rsidRPr="003F2047">
        <w:rPr>
          <w:rFonts w:ascii="Arial" w:eastAsia="Calibri" w:hAnsi="Arial" w:cs="Arial"/>
          <w:sz w:val="24"/>
          <w:szCs w:val="24"/>
        </w:rPr>
        <w:t xml:space="preserve"> at the </w:t>
      </w:r>
      <w:r w:rsidR="002B0927">
        <w:rPr>
          <w:rFonts w:ascii="Arial" w:eastAsia="Calibri" w:hAnsi="Arial" w:cs="Arial"/>
          <w:sz w:val="24"/>
          <w:szCs w:val="24"/>
        </w:rPr>
        <w:t>Margaritaville Resort Casino</w:t>
      </w:r>
      <w:r w:rsidRPr="003F2047">
        <w:rPr>
          <w:rFonts w:ascii="Arial" w:eastAsia="Calibri" w:hAnsi="Arial" w:cs="Arial"/>
          <w:sz w:val="24"/>
          <w:szCs w:val="24"/>
        </w:rPr>
        <w:t xml:space="preserve"> located at </w:t>
      </w:r>
      <w:r w:rsidR="002B0927">
        <w:rPr>
          <w:rFonts w:ascii="Arial" w:eastAsia="Calibri" w:hAnsi="Arial" w:cs="Arial"/>
          <w:sz w:val="24"/>
          <w:szCs w:val="24"/>
        </w:rPr>
        <w:t>777 Margaritaville Way</w:t>
      </w:r>
      <w:r w:rsidRPr="003F2047">
        <w:rPr>
          <w:rFonts w:ascii="Arial" w:eastAsia="Calibri" w:hAnsi="Arial" w:cs="Arial"/>
          <w:sz w:val="24"/>
          <w:szCs w:val="24"/>
        </w:rPr>
        <w:t>, B</w:t>
      </w:r>
      <w:r w:rsidR="002B0927">
        <w:rPr>
          <w:rFonts w:ascii="Arial" w:eastAsia="Calibri" w:hAnsi="Arial" w:cs="Arial"/>
          <w:sz w:val="24"/>
          <w:szCs w:val="24"/>
        </w:rPr>
        <w:t>ossier City</w:t>
      </w:r>
      <w:r w:rsidRPr="003F2047">
        <w:rPr>
          <w:rFonts w:ascii="Arial" w:eastAsia="Calibri" w:hAnsi="Arial" w:cs="Arial"/>
          <w:sz w:val="24"/>
          <w:szCs w:val="24"/>
        </w:rPr>
        <w:t xml:space="preserve">, Louisiana.  The following members were present:  President Jimmy Laurent, Jr., Vice President Rick Ducote, Treasurer Barney “Frog” Altazan and Members Erroll Williams, James “Jimbo” Stevenson, Rhyn </w:t>
      </w:r>
      <w:r w:rsidR="00251C56" w:rsidRPr="003F2047">
        <w:rPr>
          <w:rFonts w:ascii="Arial" w:eastAsia="Calibri" w:hAnsi="Arial" w:cs="Arial"/>
          <w:sz w:val="24"/>
          <w:szCs w:val="24"/>
        </w:rPr>
        <w:t>Duplechain</w:t>
      </w:r>
      <w:r w:rsidRPr="003F2047">
        <w:rPr>
          <w:rFonts w:ascii="Arial" w:eastAsia="Calibri" w:hAnsi="Arial" w:cs="Arial"/>
          <w:sz w:val="24"/>
          <w:szCs w:val="24"/>
        </w:rPr>
        <w:t>, Richard Earl, James Johnson, Charlie Henington, Brian Wilson, Louis Hebert, Glenda Gaspard, Irby Gamble, and Phyllis Mendoza.  Absent were Representative Kevin Pearson and Senator Elbert Guillory.</w:t>
      </w:r>
    </w:p>
    <w:p w:rsidR="003F2047" w:rsidRDefault="003F2047" w:rsidP="003F2047">
      <w:pPr>
        <w:spacing w:line="240" w:lineRule="auto"/>
        <w:rPr>
          <w:rFonts w:ascii="Arial" w:eastAsia="Calibri" w:hAnsi="Arial" w:cs="Arial"/>
          <w:sz w:val="24"/>
          <w:szCs w:val="24"/>
        </w:rPr>
      </w:pPr>
      <w:r w:rsidRPr="003F2047">
        <w:rPr>
          <w:rFonts w:ascii="Arial" w:eastAsia="Calibri" w:hAnsi="Arial" w:cs="Arial"/>
          <w:sz w:val="24"/>
          <w:szCs w:val="24"/>
        </w:rPr>
        <w:t xml:space="preserve">Following the roll call, prayer, Pledge of Allegiance, and Public Comment period wherein no members of the public spoke a motion entered by </w:t>
      </w:r>
      <w:r w:rsidR="002B0927">
        <w:rPr>
          <w:rFonts w:ascii="Arial" w:eastAsia="Calibri" w:hAnsi="Arial" w:cs="Arial"/>
          <w:sz w:val="24"/>
          <w:szCs w:val="24"/>
        </w:rPr>
        <w:t>Louis Hebert</w:t>
      </w:r>
      <w:r w:rsidRPr="003F2047">
        <w:rPr>
          <w:rFonts w:ascii="Arial" w:eastAsia="Calibri" w:hAnsi="Arial" w:cs="Arial"/>
          <w:sz w:val="24"/>
          <w:szCs w:val="24"/>
        </w:rPr>
        <w:t xml:space="preserve">, seconded by </w:t>
      </w:r>
      <w:r w:rsidR="002B0927">
        <w:rPr>
          <w:rFonts w:ascii="Arial" w:eastAsia="Calibri" w:hAnsi="Arial" w:cs="Arial"/>
          <w:sz w:val="24"/>
          <w:szCs w:val="24"/>
        </w:rPr>
        <w:t>Charlie Henington</w:t>
      </w:r>
      <w:r w:rsidRPr="003F2047">
        <w:rPr>
          <w:rFonts w:ascii="Arial" w:eastAsia="Calibri" w:hAnsi="Arial" w:cs="Arial"/>
          <w:sz w:val="24"/>
          <w:szCs w:val="24"/>
        </w:rPr>
        <w:t xml:space="preserve"> passed to approve the minutes of the </w:t>
      </w:r>
      <w:r w:rsidR="002B0927">
        <w:rPr>
          <w:rFonts w:ascii="Arial" w:eastAsia="Calibri" w:hAnsi="Arial" w:cs="Arial"/>
          <w:sz w:val="24"/>
          <w:szCs w:val="24"/>
        </w:rPr>
        <w:t>February 25</w:t>
      </w:r>
      <w:r>
        <w:rPr>
          <w:rFonts w:ascii="Arial" w:eastAsia="Calibri" w:hAnsi="Arial" w:cs="Arial"/>
          <w:sz w:val="24"/>
          <w:szCs w:val="24"/>
        </w:rPr>
        <w:t>, 2015</w:t>
      </w:r>
      <w:r w:rsidRPr="003F2047">
        <w:rPr>
          <w:rFonts w:ascii="Arial" w:eastAsia="Calibri" w:hAnsi="Arial" w:cs="Arial"/>
          <w:sz w:val="24"/>
          <w:szCs w:val="24"/>
        </w:rPr>
        <w:t xml:space="preserve"> meeting of the Retirement Board of Trustees.</w:t>
      </w:r>
    </w:p>
    <w:p w:rsidR="00F4111A" w:rsidRDefault="003F2047" w:rsidP="003F2047">
      <w:pPr>
        <w:spacing w:line="240" w:lineRule="auto"/>
        <w:rPr>
          <w:rFonts w:ascii="Arial" w:eastAsia="Calibri" w:hAnsi="Arial" w:cs="Arial"/>
          <w:sz w:val="24"/>
          <w:szCs w:val="24"/>
        </w:rPr>
      </w:pPr>
      <w:r>
        <w:rPr>
          <w:rFonts w:ascii="Arial" w:eastAsia="Calibri" w:hAnsi="Arial" w:cs="Arial"/>
          <w:sz w:val="24"/>
          <w:szCs w:val="24"/>
        </w:rPr>
        <w:t>Next on the agenda was a</w:t>
      </w:r>
      <w:r w:rsidR="002B0927">
        <w:rPr>
          <w:rFonts w:ascii="Arial" w:eastAsia="Calibri" w:hAnsi="Arial" w:cs="Arial"/>
          <w:sz w:val="24"/>
          <w:szCs w:val="24"/>
        </w:rPr>
        <w:t>n update on the Assessors’ Retirement House Bill 48 sponsored by Representative Thibaut and a report on House Bill 40 being sponsored by Representative Gaines</w:t>
      </w:r>
      <w:r w:rsidR="00F4111A">
        <w:rPr>
          <w:rFonts w:ascii="Arial" w:eastAsia="Calibri" w:hAnsi="Arial" w:cs="Arial"/>
          <w:sz w:val="24"/>
          <w:szCs w:val="24"/>
        </w:rPr>
        <w:t xml:space="preserve"> regarding the purchase of military credit. </w:t>
      </w:r>
    </w:p>
    <w:p w:rsidR="00931B07" w:rsidRDefault="00C42291" w:rsidP="003F2047">
      <w:pPr>
        <w:spacing w:line="240" w:lineRule="auto"/>
        <w:rPr>
          <w:rFonts w:ascii="Arial" w:eastAsia="Calibri" w:hAnsi="Arial" w:cs="Arial"/>
          <w:sz w:val="24"/>
          <w:szCs w:val="24"/>
        </w:rPr>
      </w:pPr>
      <w:r>
        <w:rPr>
          <w:rFonts w:ascii="Arial" w:eastAsia="Calibri" w:hAnsi="Arial" w:cs="Arial"/>
          <w:sz w:val="24"/>
          <w:szCs w:val="24"/>
        </w:rPr>
        <w:t>The next item on the agenda</w:t>
      </w:r>
      <w:r w:rsidR="00863CE0">
        <w:rPr>
          <w:rFonts w:ascii="Arial" w:eastAsia="Calibri" w:hAnsi="Arial" w:cs="Arial"/>
          <w:sz w:val="24"/>
          <w:szCs w:val="24"/>
        </w:rPr>
        <w:t xml:space="preserve"> was a presentation by</w:t>
      </w:r>
      <w:bookmarkStart w:id="0" w:name="_GoBack"/>
      <w:bookmarkEnd w:id="0"/>
      <w:r w:rsidR="00F4111A">
        <w:rPr>
          <w:rFonts w:ascii="Arial" w:eastAsia="Calibri" w:hAnsi="Arial" w:cs="Arial"/>
          <w:sz w:val="24"/>
          <w:szCs w:val="24"/>
        </w:rPr>
        <w:t xml:space="preserve"> Ms. Denise Akers, the assessors’ newly hired legal counsel for the retirement system. </w:t>
      </w:r>
      <w:r w:rsidR="00931B07">
        <w:rPr>
          <w:rFonts w:ascii="Arial" w:eastAsia="Calibri" w:hAnsi="Arial" w:cs="Arial"/>
          <w:sz w:val="24"/>
          <w:szCs w:val="24"/>
        </w:rPr>
        <w:t>Ms.</w:t>
      </w:r>
      <w:r w:rsidR="00F4111A">
        <w:rPr>
          <w:rFonts w:ascii="Arial" w:eastAsia="Calibri" w:hAnsi="Arial" w:cs="Arial"/>
          <w:sz w:val="24"/>
          <w:szCs w:val="24"/>
        </w:rPr>
        <w:t xml:space="preserve"> Akers addressed the Board regarding the Board’s </w:t>
      </w:r>
      <w:r w:rsidR="00931B07">
        <w:rPr>
          <w:rFonts w:ascii="Arial" w:eastAsia="Calibri" w:hAnsi="Arial" w:cs="Arial"/>
          <w:sz w:val="24"/>
          <w:szCs w:val="24"/>
        </w:rPr>
        <w:t xml:space="preserve">previous </w:t>
      </w:r>
      <w:r w:rsidR="00F4111A">
        <w:rPr>
          <w:rFonts w:ascii="Arial" w:eastAsia="Calibri" w:hAnsi="Arial" w:cs="Arial"/>
          <w:sz w:val="24"/>
          <w:szCs w:val="24"/>
        </w:rPr>
        <w:t xml:space="preserve">decision to approve the filing of a concursus for a deceased retiree. </w:t>
      </w:r>
      <w:r w:rsidR="00931B07">
        <w:rPr>
          <w:rFonts w:ascii="Arial" w:eastAsia="Calibri" w:hAnsi="Arial" w:cs="Arial"/>
          <w:sz w:val="24"/>
          <w:szCs w:val="24"/>
        </w:rPr>
        <w:t>Ms. Akers stated that after her review of the deceased member’s file and all supporting documentation that, in her opinion, it was clear to whom disbursements should be made from the remaining funds of the deceased retiree.  A motion was entered by Phyllis Mendoza and seconded by Charlie Henington to proceed with disbursements of remaining funds for the deceased retiree without filing a concursus.  The motion passed with unanimous consent.</w:t>
      </w:r>
    </w:p>
    <w:p w:rsidR="00F4111A" w:rsidRDefault="00931B07" w:rsidP="003F2047">
      <w:pPr>
        <w:spacing w:line="240" w:lineRule="auto"/>
        <w:rPr>
          <w:rFonts w:ascii="Arial" w:eastAsia="Calibri" w:hAnsi="Arial" w:cs="Arial"/>
          <w:sz w:val="24"/>
          <w:szCs w:val="24"/>
        </w:rPr>
      </w:pPr>
      <w:r>
        <w:rPr>
          <w:rFonts w:ascii="Arial" w:eastAsia="Calibri" w:hAnsi="Arial" w:cs="Arial"/>
          <w:sz w:val="24"/>
          <w:szCs w:val="24"/>
        </w:rPr>
        <w:t xml:space="preserve">A motion was made by Irby Gamble, seconded by Jimbo Stevenson and passed unanimously to approve the contract for legal services presented by Ms. Akers.  </w:t>
      </w:r>
      <w:r w:rsidR="00F4111A">
        <w:rPr>
          <w:rFonts w:ascii="Arial" w:eastAsia="Calibri" w:hAnsi="Arial" w:cs="Arial"/>
          <w:sz w:val="24"/>
          <w:szCs w:val="24"/>
        </w:rPr>
        <w:t xml:space="preserve"> </w:t>
      </w:r>
    </w:p>
    <w:p w:rsidR="00251C56" w:rsidRDefault="00251C56" w:rsidP="003F2047">
      <w:pPr>
        <w:spacing w:line="240" w:lineRule="auto"/>
        <w:rPr>
          <w:rFonts w:ascii="Arial" w:eastAsia="Calibri" w:hAnsi="Arial" w:cs="Arial"/>
          <w:sz w:val="24"/>
          <w:szCs w:val="24"/>
        </w:rPr>
      </w:pPr>
      <w:r>
        <w:rPr>
          <w:rFonts w:ascii="Arial" w:eastAsia="Calibri" w:hAnsi="Arial" w:cs="Arial"/>
          <w:sz w:val="24"/>
          <w:szCs w:val="24"/>
        </w:rPr>
        <w:t xml:space="preserve">There being no further business to come before the Board, a motion to adjourn was entered by </w:t>
      </w:r>
      <w:r w:rsidR="00931B07">
        <w:rPr>
          <w:rFonts w:ascii="Arial" w:eastAsia="Calibri" w:hAnsi="Arial" w:cs="Arial"/>
          <w:sz w:val="24"/>
          <w:szCs w:val="24"/>
        </w:rPr>
        <w:t>Louis Hebert</w:t>
      </w:r>
      <w:r>
        <w:rPr>
          <w:rFonts w:ascii="Arial" w:eastAsia="Calibri" w:hAnsi="Arial" w:cs="Arial"/>
          <w:sz w:val="24"/>
          <w:szCs w:val="24"/>
        </w:rPr>
        <w:t>, seconded by Jimbo Stevenson and the meeting was subsequently adjourned.</w:t>
      </w:r>
    </w:p>
    <w:p w:rsidR="00440C36" w:rsidRPr="003F2047" w:rsidRDefault="00440C36" w:rsidP="003F2047">
      <w:pPr>
        <w:spacing w:line="240" w:lineRule="auto"/>
        <w:rPr>
          <w:rFonts w:ascii="Arial" w:eastAsia="Calibri" w:hAnsi="Arial" w:cs="Arial"/>
          <w:sz w:val="24"/>
          <w:szCs w:val="24"/>
        </w:rPr>
      </w:pPr>
    </w:p>
    <w:p w:rsidR="009F6839" w:rsidRDefault="009F6839"/>
    <w:sectPr w:rsidR="009F6839" w:rsidSect="0079645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47"/>
    <w:rsid w:val="00154153"/>
    <w:rsid w:val="00251C56"/>
    <w:rsid w:val="002B0927"/>
    <w:rsid w:val="003410F5"/>
    <w:rsid w:val="003F050F"/>
    <w:rsid w:val="003F2047"/>
    <w:rsid w:val="00440C36"/>
    <w:rsid w:val="004660BD"/>
    <w:rsid w:val="004747E1"/>
    <w:rsid w:val="0079645B"/>
    <w:rsid w:val="00863CE0"/>
    <w:rsid w:val="00931B07"/>
    <w:rsid w:val="009F6839"/>
    <w:rsid w:val="00BA0AD6"/>
    <w:rsid w:val="00C42291"/>
    <w:rsid w:val="00D560E7"/>
    <w:rsid w:val="00E372B5"/>
    <w:rsid w:val="00F4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Nannette Menou</dc:creator>
  <cp:lastModifiedBy>Nannette Menou</cp:lastModifiedBy>
  <cp:revision>4</cp:revision>
  <dcterms:created xsi:type="dcterms:W3CDTF">2015-04-06T15:52:00Z</dcterms:created>
  <dcterms:modified xsi:type="dcterms:W3CDTF">2015-04-08T13:56:00Z</dcterms:modified>
</cp:coreProperties>
</file>